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24E8" w14:textId="77777777" w:rsidR="00AF1703" w:rsidRPr="00FB1148" w:rsidRDefault="00AF1703" w:rsidP="007203D4">
      <w:pPr>
        <w:spacing w:line="276" w:lineRule="auto"/>
        <w:ind w:left="2402" w:hangingChars="600" w:hanging="2402"/>
        <w:jc w:val="center"/>
        <w:rPr>
          <w:rFonts w:ascii="標楷體" w:eastAsia="標楷體" w:hAnsi="標楷體"/>
          <w:b/>
          <w:bCs/>
          <w:sz w:val="40"/>
          <w:szCs w:val="40"/>
          <w:shd w:val="pct15" w:color="auto" w:fill="FFFFFF"/>
        </w:rPr>
      </w:pPr>
      <w:r w:rsidRPr="00FB1148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社團法人台南市佑明視障協進會</w:t>
      </w:r>
    </w:p>
    <w:p w14:paraId="2C6A97BF" w14:textId="77777777" w:rsidR="00AF1703" w:rsidRPr="00FB1148" w:rsidRDefault="00AF1703" w:rsidP="007203D4">
      <w:pPr>
        <w:spacing w:line="276" w:lineRule="auto"/>
        <w:ind w:left="2402" w:hangingChars="600" w:hanging="2402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shd w:val="pct15" w:color="auto" w:fill="FFFFFF"/>
        </w:rPr>
      </w:pPr>
      <w:r w:rsidRPr="00FB1148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獎</w:t>
      </w:r>
      <w:r w:rsidRPr="00FB114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學金申請辦法</w:t>
      </w:r>
    </w:p>
    <w:p w14:paraId="104C4E76" w14:textId="77777777" w:rsidR="00FB1148" w:rsidRDefault="00FB1148" w:rsidP="007203D4">
      <w:pPr>
        <w:snapToGrid w:val="0"/>
        <w:spacing w:line="276" w:lineRule="auto"/>
        <w:jc w:val="right"/>
        <w:rPr>
          <w:rFonts w:ascii="標楷體" w:eastAsia="標楷體" w:hAnsi="標楷體"/>
          <w:color w:val="000000"/>
        </w:rPr>
      </w:pPr>
    </w:p>
    <w:p w14:paraId="5A6AB0B3" w14:textId="77777777" w:rsidR="00AF1703" w:rsidRPr="00FB1148" w:rsidRDefault="00AF1703" w:rsidP="007203D4">
      <w:pPr>
        <w:snapToGrid w:val="0"/>
        <w:spacing w:line="276" w:lineRule="auto"/>
        <w:jc w:val="right"/>
        <w:rPr>
          <w:rFonts w:ascii="標楷體" w:eastAsia="標楷體" w:hAnsi="標楷體"/>
          <w:color w:val="000000"/>
        </w:rPr>
      </w:pPr>
      <w:r w:rsidRPr="00FB1148">
        <w:rPr>
          <w:rFonts w:ascii="標楷體" w:eastAsia="標楷體" w:hAnsi="標楷體" w:hint="eastAsia"/>
          <w:color w:val="000000"/>
        </w:rPr>
        <w:t>修正日期：中華民國107年5月26日</w:t>
      </w:r>
    </w:p>
    <w:p w14:paraId="4A09A6D5" w14:textId="77777777" w:rsidR="00437650" w:rsidRPr="00FB1148" w:rsidRDefault="00437650" w:rsidP="007203D4">
      <w:pPr>
        <w:snapToGrid w:val="0"/>
        <w:spacing w:line="276" w:lineRule="auto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14:paraId="6F52111E" w14:textId="77777777" w:rsidR="00AF1703" w:rsidRPr="007203D4" w:rsidRDefault="00AF1703" w:rsidP="007203D4">
      <w:pPr>
        <w:pStyle w:val="a9"/>
        <w:numPr>
          <w:ilvl w:val="0"/>
          <w:numId w:val="5"/>
        </w:numPr>
        <w:spacing w:after="240" w:line="276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7203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申請對象：</w:t>
      </w:r>
      <w:r w:rsidRPr="007203D4">
        <w:rPr>
          <w:rFonts w:ascii="標楷體" w:eastAsia="標楷體" w:hAnsi="標楷體" w:hint="eastAsia"/>
          <w:color w:val="000000"/>
          <w:sz w:val="28"/>
          <w:szCs w:val="28"/>
        </w:rPr>
        <w:t>須為社團法人台南市佑明視障協進會之視障會員或其子女、或會員之視障子女，並已繳交當年度常年會費者。</w:t>
      </w:r>
    </w:p>
    <w:p w14:paraId="3A67A0A3" w14:textId="77777777" w:rsidR="00AF1703" w:rsidRPr="00FB1148" w:rsidRDefault="007203D4" w:rsidP="007203D4">
      <w:p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貳、</w:t>
      </w:r>
      <w:r w:rsidR="00AF1703" w:rsidRPr="00FB11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申請截止日期：</w:t>
      </w:r>
      <w:r w:rsidR="00FB1148" w:rsidRPr="00FB1148">
        <w:rPr>
          <w:rFonts w:ascii="標楷體" w:eastAsia="標楷體" w:hAnsi="標楷體" w:hint="eastAsia"/>
          <w:color w:val="000000"/>
          <w:sz w:val="28"/>
          <w:szCs w:val="28"/>
        </w:rPr>
        <w:t>每年9月30日(可視當年狀況彈性調整)。</w:t>
      </w:r>
    </w:p>
    <w:p w14:paraId="348A670E" w14:textId="77777777" w:rsidR="00AF1703" w:rsidRPr="00FB1148" w:rsidRDefault="007203D4" w:rsidP="007203D4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參、</w:t>
      </w:r>
      <w:r w:rsidR="00AF1703" w:rsidRPr="00FB114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申請標準：</w:t>
      </w:r>
      <w:bookmarkStart w:id="0" w:name="_GoBack"/>
      <w:bookmarkEnd w:id="0"/>
    </w:p>
    <w:p w14:paraId="3CA055C2" w14:textId="77777777" w:rsidR="007203D4" w:rsidRDefault="007203D4" w:rsidP="007203D4">
      <w:p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7203D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一、</w:t>
      </w:r>
      <w:proofErr w:type="gramStart"/>
      <w:r w:rsidR="00AF1703" w:rsidRPr="007203D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碩博組</w:t>
      </w:r>
      <w:proofErr w:type="gramEnd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6E06CCDD" w14:textId="77777777" w:rsidR="007203D4" w:rsidRDefault="007203D4" w:rsidP="007203D4">
      <w:p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以全學年學科總成績平均達70分（含）以上者，</w:t>
      </w:r>
    </w:p>
    <w:p w14:paraId="15EE2EE0" w14:textId="77777777" w:rsidR="00AF1703" w:rsidRPr="00FB1148" w:rsidRDefault="00AF1703" w:rsidP="007203D4">
      <w:p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FB1148" w:rsidRPr="00FB1148">
        <w:rPr>
          <w:rFonts w:ascii="標楷體" w:eastAsia="標楷體" w:hAnsi="標楷體" w:hint="eastAsia"/>
          <w:color w:val="000000"/>
          <w:sz w:val="28"/>
          <w:szCs w:val="28"/>
        </w:rPr>
        <w:t>學業成績高</w:t>
      </w:r>
      <w:r w:rsidR="007203D4">
        <w:rPr>
          <w:rFonts w:ascii="標楷體" w:eastAsia="標楷體" w:hAnsi="標楷體" w:hint="eastAsia"/>
          <w:color w:val="000000"/>
          <w:sz w:val="28"/>
          <w:szCs w:val="28"/>
        </w:rPr>
        <w:t>低</w:t>
      </w:r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依次錄取前三名，頒發獎學金；其中視</w:t>
      </w:r>
      <w:proofErr w:type="gramStart"/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proofErr w:type="gramEnd"/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學生保留二名。</w:t>
      </w:r>
    </w:p>
    <w:p w14:paraId="6D891320" w14:textId="77777777" w:rsidR="00AF1703" w:rsidRPr="00FB1148" w:rsidRDefault="007203D4" w:rsidP="007203D4">
      <w:p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proofErr w:type="gramStart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重度取一名</w:t>
      </w:r>
      <w:proofErr w:type="gramEnd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，中度與輕度合併一組取一名。</w:t>
      </w:r>
    </w:p>
    <w:p w14:paraId="3EAFA4F7" w14:textId="77777777" w:rsidR="00AF1703" w:rsidRPr="00FB1148" w:rsidRDefault="007203D4" w:rsidP="007203D4">
      <w:pPr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7203D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二、</w:t>
      </w:r>
      <w:r w:rsidR="00AF1703" w:rsidRPr="007203D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大專組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735878C3" w14:textId="77777777" w:rsidR="007203D4" w:rsidRDefault="007203D4" w:rsidP="007203D4">
      <w:pPr>
        <w:spacing w:line="276" w:lineRule="auto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以全學年學科總成績平均達65分（含）以上者，</w:t>
      </w:r>
    </w:p>
    <w:p w14:paraId="241DB34C" w14:textId="77777777" w:rsidR="00AF1703" w:rsidRPr="00FB1148" w:rsidRDefault="00AF1703" w:rsidP="007203D4">
      <w:pPr>
        <w:spacing w:line="276" w:lineRule="auto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依學業成績高低依次錄取前五名頒發獎學金；其中視</w:t>
      </w:r>
      <w:proofErr w:type="gramStart"/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proofErr w:type="gramEnd"/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學生保留三名。</w:t>
      </w:r>
    </w:p>
    <w:p w14:paraId="2274382A" w14:textId="77777777" w:rsidR="00AF1703" w:rsidRPr="00FB1148" w:rsidRDefault="007203D4" w:rsidP="007203D4">
      <w:pPr>
        <w:spacing w:line="276" w:lineRule="auto"/>
        <w:ind w:left="1939" w:hangingChars="692" w:hanging="193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2.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輕、中、重度各取一名。</w:t>
      </w:r>
    </w:p>
    <w:p w14:paraId="5F9B56A8" w14:textId="77777777" w:rsidR="00AF1703" w:rsidRPr="007203D4" w:rsidRDefault="007203D4" w:rsidP="007203D4">
      <w:pPr>
        <w:rPr>
          <w:rFonts w:ascii="標楷體" w:eastAsia="標楷體" w:hAnsi="標楷體"/>
          <w:sz w:val="28"/>
          <w:szCs w:val="28"/>
        </w:rPr>
      </w:pPr>
      <w:r w:rsidRPr="007203D4">
        <w:rPr>
          <w:rFonts w:ascii="標楷體" w:eastAsia="標楷體" w:hAnsi="標楷體" w:hint="eastAsia"/>
          <w:sz w:val="28"/>
          <w:szCs w:val="28"/>
          <w:shd w:val="pct15" w:color="auto" w:fill="FFFFFF"/>
        </w:rPr>
        <w:t>三、</w:t>
      </w:r>
      <w:r w:rsidR="00AF1703" w:rsidRPr="007203D4">
        <w:rPr>
          <w:rFonts w:ascii="標楷體" w:eastAsia="標楷體" w:hAnsi="標楷體" w:hint="eastAsia"/>
          <w:sz w:val="28"/>
          <w:szCs w:val="28"/>
          <w:shd w:val="pct15" w:color="auto" w:fill="FFFFFF"/>
        </w:rPr>
        <w:t>高中組</w:t>
      </w:r>
      <w:r w:rsidR="00AF1703" w:rsidRPr="007203D4">
        <w:rPr>
          <w:rFonts w:ascii="標楷體" w:eastAsia="標楷體" w:hAnsi="標楷體" w:hint="eastAsia"/>
          <w:sz w:val="28"/>
          <w:szCs w:val="28"/>
        </w:rPr>
        <w:t>：</w:t>
      </w:r>
    </w:p>
    <w:p w14:paraId="65585C19" w14:textId="77777777" w:rsidR="007203D4" w:rsidRDefault="007203D4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以全學年學科總成績平均達65分（含）以上者，</w:t>
      </w:r>
    </w:p>
    <w:p w14:paraId="09D20899" w14:textId="77777777" w:rsidR="00AF1703" w:rsidRPr="00FB1148" w:rsidRDefault="00AF1703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依學業成績高低依次錄取前三名，頒發獎學金；其中視</w:t>
      </w:r>
      <w:proofErr w:type="gramStart"/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proofErr w:type="gramEnd"/>
      <w:r w:rsidRPr="00FB1148">
        <w:rPr>
          <w:rFonts w:ascii="標楷體" w:eastAsia="標楷體" w:hAnsi="標楷體" w:hint="eastAsia"/>
          <w:color w:val="000000"/>
          <w:sz w:val="28"/>
          <w:szCs w:val="28"/>
        </w:rPr>
        <w:t>學生保留二名。</w:t>
      </w:r>
    </w:p>
    <w:p w14:paraId="59A07D11" w14:textId="77777777" w:rsidR="007203D4" w:rsidRPr="00FB1148" w:rsidRDefault="007203D4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proofErr w:type="gramStart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重度取一名</w:t>
      </w:r>
      <w:proofErr w:type="gramEnd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，中度與輕度合併一組取一名。</w:t>
      </w:r>
    </w:p>
    <w:p w14:paraId="7CEAEACF" w14:textId="77777777" w:rsidR="00AF1703" w:rsidRPr="007203D4" w:rsidRDefault="007203D4" w:rsidP="007203D4">
      <w:pPr>
        <w:spacing w:line="276" w:lineRule="auto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7203D4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四、</w:t>
      </w:r>
      <w:r w:rsidR="00AF1703" w:rsidRPr="007203D4">
        <w:rPr>
          <w:rFonts w:ascii="標楷體" w:eastAsia="標楷體" w:hAnsi="標楷體" w:hint="eastAsia"/>
          <w:sz w:val="28"/>
          <w:szCs w:val="28"/>
          <w:shd w:val="pct15" w:color="auto" w:fill="FFFFFF"/>
        </w:rPr>
        <w:t>國中組</w:t>
      </w:r>
      <w:r w:rsidR="00AF1703" w:rsidRPr="007203D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B3F0E25" w14:textId="77777777" w:rsidR="007203D4" w:rsidRPr="007203D4" w:rsidRDefault="00AF1703" w:rsidP="007203D4">
      <w:pPr>
        <w:pStyle w:val="a9"/>
        <w:numPr>
          <w:ilvl w:val="0"/>
          <w:numId w:val="9"/>
        </w:numPr>
        <w:spacing w:line="276" w:lineRule="auto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203D4">
        <w:rPr>
          <w:rFonts w:ascii="標楷體" w:eastAsia="標楷體" w:hAnsi="標楷體" w:hint="eastAsia"/>
          <w:color w:val="000000"/>
          <w:sz w:val="28"/>
          <w:szCs w:val="28"/>
        </w:rPr>
        <w:t>以全學年學科總成績平均達70分（含）以上者，</w:t>
      </w:r>
    </w:p>
    <w:p w14:paraId="1D0E8087" w14:textId="77777777" w:rsidR="00AF1703" w:rsidRPr="007203D4" w:rsidRDefault="00AF1703" w:rsidP="007203D4">
      <w:pPr>
        <w:pStyle w:val="a9"/>
        <w:spacing w:line="276" w:lineRule="auto"/>
        <w:ind w:leftChars="0"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203D4">
        <w:rPr>
          <w:rFonts w:ascii="標楷體" w:eastAsia="標楷體" w:hAnsi="標楷體" w:hint="eastAsia"/>
          <w:color w:val="000000"/>
          <w:sz w:val="28"/>
          <w:szCs w:val="28"/>
        </w:rPr>
        <w:t>依學業成績高低依次錄取前三名，頒發獎學金；其中視</w:t>
      </w:r>
      <w:proofErr w:type="gramStart"/>
      <w:r w:rsidRPr="007203D4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proofErr w:type="gramEnd"/>
      <w:r w:rsidRPr="007203D4">
        <w:rPr>
          <w:rFonts w:ascii="標楷體" w:eastAsia="標楷體" w:hAnsi="標楷體" w:hint="eastAsia"/>
          <w:color w:val="000000"/>
          <w:sz w:val="28"/>
          <w:szCs w:val="28"/>
        </w:rPr>
        <w:t>學生保留二名。</w:t>
      </w:r>
    </w:p>
    <w:p w14:paraId="506581C6" w14:textId="77777777" w:rsidR="00AF1703" w:rsidRPr="00FB1148" w:rsidRDefault="007203D4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proofErr w:type="gramStart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重度取一名</w:t>
      </w:r>
      <w:proofErr w:type="gramEnd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，中度與輕度合併一組取一名。</w:t>
      </w:r>
    </w:p>
    <w:p w14:paraId="613074C0" w14:textId="77777777" w:rsidR="00AF1703" w:rsidRPr="007203D4" w:rsidRDefault="007203D4" w:rsidP="007203D4">
      <w:r w:rsidRPr="007203D4">
        <w:rPr>
          <w:rFonts w:ascii="標楷體" w:eastAsia="標楷體" w:hAnsi="標楷體" w:hint="eastAsia"/>
          <w:sz w:val="28"/>
          <w:szCs w:val="28"/>
          <w:shd w:val="pct15" w:color="auto" w:fill="FFFFFF"/>
        </w:rPr>
        <w:t>五、</w:t>
      </w:r>
      <w:r w:rsidR="00AF1703" w:rsidRPr="007203D4">
        <w:rPr>
          <w:rFonts w:ascii="標楷體" w:eastAsia="標楷體" w:hAnsi="標楷體" w:hint="eastAsia"/>
          <w:sz w:val="28"/>
          <w:szCs w:val="28"/>
          <w:shd w:val="pct15" w:color="auto" w:fill="FFFFFF"/>
        </w:rPr>
        <w:t>國小組</w:t>
      </w:r>
      <w:r w:rsidR="00AF1703" w:rsidRPr="007203D4">
        <w:rPr>
          <w:rFonts w:hint="eastAsia"/>
        </w:rPr>
        <w:t>：</w:t>
      </w:r>
    </w:p>
    <w:p w14:paraId="49BBD04F" w14:textId="204345F5" w:rsidR="00AF1703" w:rsidRPr="006F64D9" w:rsidRDefault="006F64D9" w:rsidP="006F64D9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AF1703" w:rsidRPr="006F64D9">
        <w:rPr>
          <w:rFonts w:ascii="標楷體" w:eastAsia="標楷體" w:hAnsi="標楷體" w:hint="eastAsia"/>
          <w:color w:val="000000"/>
          <w:sz w:val="28"/>
          <w:szCs w:val="28"/>
        </w:rPr>
        <w:t>以全學年學科總成績平均達75分（含）以上者，依學業成績高低依次錄取前三名頒發獎學金；其中視</w:t>
      </w:r>
      <w:proofErr w:type="gramStart"/>
      <w:r w:rsidR="00AF1703" w:rsidRPr="006F64D9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proofErr w:type="gramEnd"/>
      <w:r w:rsidR="00AF1703" w:rsidRPr="006F64D9">
        <w:rPr>
          <w:rFonts w:ascii="標楷體" w:eastAsia="標楷體" w:hAnsi="標楷體" w:hint="eastAsia"/>
          <w:color w:val="000000"/>
          <w:sz w:val="28"/>
          <w:szCs w:val="28"/>
        </w:rPr>
        <w:t>學生保留二名。</w:t>
      </w:r>
    </w:p>
    <w:p w14:paraId="4533421D" w14:textId="77777777" w:rsidR="00AF1703" w:rsidRPr="00FB1148" w:rsidRDefault="007203D4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proofErr w:type="gramStart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重度取一名</w:t>
      </w:r>
      <w:proofErr w:type="gramEnd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，中度與輕度合併一組取一名。</w:t>
      </w:r>
    </w:p>
    <w:p w14:paraId="5A7C1D16" w14:textId="77777777" w:rsidR="00AF1703" w:rsidRPr="00FB1148" w:rsidRDefault="007203D4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203D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六、</w:t>
      </w:r>
      <w:r w:rsidR="00AF1703" w:rsidRPr="007203D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獎勵組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：若成績雖達標準但未</w:t>
      </w:r>
      <w:proofErr w:type="gramStart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被錄選者</w:t>
      </w:r>
      <w:proofErr w:type="gramEnd"/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，視經費而定，每名發頒獎助學金。</w:t>
      </w:r>
    </w:p>
    <w:p w14:paraId="6674CAED" w14:textId="77777777" w:rsidR="00AF1703" w:rsidRPr="00FB1148" w:rsidRDefault="007203D4" w:rsidP="007203D4">
      <w:pPr>
        <w:spacing w:line="276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="00AF1703" w:rsidRPr="00FB1148">
        <w:rPr>
          <w:rFonts w:ascii="標楷體" w:eastAsia="標楷體" w:hAnsi="標楷體" w:hint="eastAsia"/>
          <w:b/>
          <w:color w:val="000000"/>
          <w:sz w:val="28"/>
          <w:szCs w:val="28"/>
        </w:rPr>
        <w:t>、審查方式：</w:t>
      </w:r>
    </w:p>
    <w:p w14:paraId="2999E28E" w14:textId="77777777" w:rsidR="00AF1703" w:rsidRPr="00FB1148" w:rsidRDefault="007203D4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、由理事長擔任召集人，先由財務小組依年度經費決定獎勵金額及總額度再由審查小組審核。</w:t>
      </w:r>
    </w:p>
    <w:p w14:paraId="0F95301D" w14:textId="77777777" w:rsidR="00AF1703" w:rsidRPr="007203D4" w:rsidRDefault="007203D4" w:rsidP="007203D4">
      <w:pPr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、審查小組由</w:t>
      </w:r>
      <w:r w:rsidR="00AF1703" w:rsidRPr="00FB1148">
        <w:rPr>
          <w:rFonts w:ascii="標楷體" w:eastAsia="標楷體" w:hAnsi="標楷體" w:hint="eastAsia"/>
          <w:sz w:val="28"/>
          <w:szCs w:val="28"/>
        </w:rPr>
        <w:t>教育組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組成。</w:t>
      </w:r>
    </w:p>
    <w:p w14:paraId="696389CC" w14:textId="77777777" w:rsidR="00AF1703" w:rsidRPr="007203D4" w:rsidRDefault="007203D4" w:rsidP="007203D4">
      <w:pPr>
        <w:snapToGrid w:val="0"/>
        <w:spacing w:line="276" w:lineRule="auto"/>
        <w:ind w:left="561" w:hangingChars="200" w:hanging="56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、申請應備文件：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申請書、身心障礙</w:t>
      </w:r>
      <w:r>
        <w:rPr>
          <w:rFonts w:ascii="標楷體" w:eastAsia="標楷體" w:hAnsi="標楷體" w:hint="eastAsia"/>
          <w:bCs/>
          <w:sz w:val="28"/>
          <w:szCs w:val="28"/>
        </w:rPr>
        <w:t>證明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FB1148" w:rsidRPr="00FB114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成績證明</w:t>
      </w:r>
      <w:r w:rsidR="00AF1703" w:rsidRPr="00FB1148">
        <w:rPr>
          <w:rFonts w:ascii="標楷體" w:eastAsia="標楷體" w:hAnsi="標楷體" w:hint="eastAsia"/>
          <w:sz w:val="28"/>
          <w:szCs w:val="28"/>
        </w:rPr>
        <w:t>正本</w:t>
      </w:r>
      <w:r w:rsidR="00AF1703" w:rsidRPr="00FB11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AAA38F8" w14:textId="77777777" w:rsidR="00AF1703" w:rsidRPr="00FB1148" w:rsidRDefault="007203D4" w:rsidP="007203D4">
      <w:pPr>
        <w:snapToGrid w:val="0"/>
        <w:spacing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、附則：</w:t>
      </w:r>
    </w:p>
    <w:p w14:paraId="5F583E1C" w14:textId="77777777" w:rsidR="00AF1703" w:rsidRPr="00FB1148" w:rsidRDefault="007203D4" w:rsidP="007203D4">
      <w:pPr>
        <w:snapToGrid w:val="0"/>
        <w:spacing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、本辦法與體育傑出表現獎勵金申請辦法可同時提出申請。</w:t>
      </w:r>
    </w:p>
    <w:p w14:paraId="5753A4F7" w14:textId="77777777" w:rsidR="00AF1703" w:rsidRPr="00FB1148" w:rsidRDefault="007203D4" w:rsidP="007203D4">
      <w:pPr>
        <w:spacing w:line="276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FB1148" w:rsidRPr="00FB114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碩博士與大專組提出申請者，其每學期所修習科目，至少需達三科（含）以上或六學分（含）以上，始符合申請資格。</w:t>
      </w:r>
    </w:p>
    <w:p w14:paraId="3EEC8E0B" w14:textId="77777777" w:rsidR="00AF1703" w:rsidRPr="00FB1148" w:rsidRDefault="00AF1703" w:rsidP="007203D4">
      <w:pPr>
        <w:snapToGrid w:val="0"/>
        <w:spacing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14120E92" w14:textId="77777777" w:rsidR="007203D4" w:rsidRDefault="007203D4" w:rsidP="007203D4">
      <w:pPr>
        <w:spacing w:line="276" w:lineRule="auto"/>
        <w:ind w:left="2402" w:hangingChars="600" w:hanging="2402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13C5B0F6" w14:textId="77777777" w:rsidR="007203D4" w:rsidRDefault="007203D4" w:rsidP="007203D4">
      <w:pPr>
        <w:spacing w:line="276" w:lineRule="auto"/>
        <w:ind w:left="2402" w:hangingChars="600" w:hanging="2402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2229081" w14:textId="77777777" w:rsidR="007203D4" w:rsidRDefault="007203D4" w:rsidP="007203D4">
      <w:pPr>
        <w:spacing w:line="276" w:lineRule="auto"/>
        <w:ind w:left="2402" w:hangingChars="600" w:hanging="2402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30E751D" w14:textId="77777777" w:rsidR="00AF1703" w:rsidRPr="00FB1148" w:rsidRDefault="00AF1703" w:rsidP="007203D4">
      <w:pPr>
        <w:spacing w:line="276" w:lineRule="auto"/>
        <w:ind w:left="2402" w:hangingChars="600" w:hanging="2402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B1148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社團法人台南市佑明視障協進會</w:t>
      </w:r>
    </w:p>
    <w:p w14:paraId="7CAFA19D" w14:textId="77777777" w:rsidR="00AF1703" w:rsidRPr="00FB1148" w:rsidRDefault="00AF1703" w:rsidP="007C1A01">
      <w:pPr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B1148">
        <w:rPr>
          <w:rFonts w:ascii="標楷體" w:eastAsia="標楷體" w:hAnsi="標楷體" w:hint="eastAsia"/>
          <w:b/>
          <w:bCs/>
          <w:sz w:val="40"/>
          <w:szCs w:val="40"/>
        </w:rPr>
        <w:t>才藝與體育傑出表現獎勵辦法</w:t>
      </w:r>
    </w:p>
    <w:p w14:paraId="4E5CAF27" w14:textId="4EC6A360" w:rsidR="006F64D9" w:rsidRPr="00FB1148" w:rsidRDefault="006F64D9" w:rsidP="006F64D9">
      <w:pPr>
        <w:snapToGrid w:val="0"/>
        <w:spacing w:line="276" w:lineRule="auto"/>
        <w:jc w:val="right"/>
        <w:rPr>
          <w:rFonts w:ascii="標楷體" w:eastAsia="標楷體" w:hAnsi="標楷體"/>
          <w:color w:val="000000"/>
        </w:rPr>
      </w:pPr>
      <w:r w:rsidRPr="00FB1148">
        <w:rPr>
          <w:rFonts w:ascii="標楷體" w:eastAsia="標楷體" w:hAnsi="標楷體" w:hint="eastAsia"/>
          <w:color w:val="000000"/>
        </w:rPr>
        <w:t>修正日期：中華民國1</w:t>
      </w:r>
      <w:r>
        <w:rPr>
          <w:rFonts w:ascii="標楷體" w:eastAsia="標楷體" w:hAnsi="標楷體" w:hint="eastAsia"/>
          <w:color w:val="000000"/>
        </w:rPr>
        <w:t>13</w:t>
      </w:r>
      <w:r w:rsidRPr="00FB1148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11</w:t>
      </w:r>
      <w:r w:rsidRPr="00FB1148">
        <w:rPr>
          <w:rFonts w:ascii="標楷體" w:eastAsia="標楷體" w:hAnsi="標楷體" w:hint="eastAsia"/>
          <w:color w:val="000000"/>
        </w:rPr>
        <w:t>月2日</w:t>
      </w:r>
    </w:p>
    <w:p w14:paraId="78D7FA32" w14:textId="77777777" w:rsidR="00FB1148" w:rsidRPr="006F64D9" w:rsidRDefault="00FB1148" w:rsidP="006F64D9">
      <w:pPr>
        <w:snapToGrid w:val="0"/>
        <w:spacing w:beforeLines="50" w:before="180" w:afterLines="50" w:after="180" w:line="276" w:lineRule="auto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10A63B3D" w14:textId="77777777" w:rsidR="00AF1703" w:rsidRPr="00BA02E1" w:rsidRDefault="007203D4" w:rsidP="007C1A01">
      <w:pPr>
        <w:snapToGrid w:val="0"/>
        <w:spacing w:beforeLines="50" w:before="180" w:afterLines="50" w:after="180" w:line="276" w:lineRule="auto"/>
        <w:ind w:leftChars="14" w:left="3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壹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、主旨：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本會為獎勵視障會員之才藝與體育傑出表現，特設立〈佑明視障協進會才藝與體育傑出表現獎勵辦法〉，以下簡稱本辦法</w:t>
      </w:r>
      <w:r w:rsidR="00AF1703" w:rsidRPr="00BA02E1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3B5C5D" w14:textId="77777777" w:rsidR="00FB1148" w:rsidRPr="00BA02E1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BA02E1"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 w:rsidR="00AF1703" w:rsidRPr="00BA02E1">
        <w:rPr>
          <w:rFonts w:ascii="標楷體" w:eastAsia="標楷體" w:hAnsi="標楷體" w:hint="eastAsia"/>
          <w:b/>
          <w:bCs/>
          <w:sz w:val="28"/>
          <w:szCs w:val="28"/>
        </w:rPr>
        <w:t>、申請截止日期：</w:t>
      </w:r>
      <w:r w:rsidR="00FB1148" w:rsidRPr="00BA02E1">
        <w:rPr>
          <w:rFonts w:ascii="標楷體" w:eastAsia="標楷體" w:hAnsi="標楷體" w:hint="eastAsia"/>
          <w:sz w:val="28"/>
          <w:szCs w:val="28"/>
        </w:rPr>
        <w:t>每年9月30日(可視當年狀況彈性調整)。</w:t>
      </w:r>
    </w:p>
    <w:p w14:paraId="0214E1C2" w14:textId="19B68E02" w:rsidR="006F64D9" w:rsidRPr="00BA02E1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BA02E1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AF1703" w:rsidRPr="00BA02E1">
        <w:rPr>
          <w:rFonts w:ascii="標楷體" w:eastAsia="標楷體" w:hAnsi="標楷體" w:hint="eastAsia"/>
          <w:b/>
          <w:bCs/>
          <w:sz w:val="28"/>
          <w:szCs w:val="28"/>
        </w:rPr>
        <w:t>、申請對象：</w:t>
      </w:r>
      <w:r w:rsidR="00AF1703" w:rsidRPr="00BA02E1">
        <w:rPr>
          <w:rFonts w:ascii="標楷體" w:eastAsia="標楷體" w:hAnsi="標楷體" w:hint="eastAsia"/>
          <w:bCs/>
          <w:sz w:val="28"/>
          <w:szCs w:val="28"/>
        </w:rPr>
        <w:t>須為本會已繳交當年度會費之視障會員</w:t>
      </w:r>
      <w:r w:rsidR="006F64D9" w:rsidRPr="00BA02E1">
        <w:rPr>
          <w:rFonts w:ascii="標楷體" w:eastAsia="標楷體" w:hAnsi="標楷體" w:hint="eastAsia"/>
          <w:bCs/>
          <w:sz w:val="28"/>
          <w:szCs w:val="28"/>
        </w:rPr>
        <w:t>，且具有學籍之視障學</w:t>
      </w:r>
    </w:p>
    <w:p w14:paraId="04534763" w14:textId="017E04AE" w:rsidR="00AF1703" w:rsidRPr="00BA02E1" w:rsidRDefault="006F64D9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BA02E1">
        <w:rPr>
          <w:rFonts w:ascii="標楷體" w:eastAsia="標楷體" w:hAnsi="標楷體" w:hint="eastAsia"/>
          <w:bCs/>
          <w:sz w:val="28"/>
          <w:szCs w:val="28"/>
        </w:rPr>
        <w:t>生</w:t>
      </w:r>
      <w:r w:rsidR="00AF1703" w:rsidRPr="00BA02E1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9E64E26" w14:textId="6E7A581E" w:rsidR="00AF1703" w:rsidRPr="00BA02E1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BA02E1">
        <w:rPr>
          <w:rFonts w:ascii="標楷體" w:eastAsia="標楷體" w:hAnsi="標楷體" w:hint="eastAsia"/>
          <w:b/>
          <w:bCs/>
          <w:sz w:val="28"/>
          <w:szCs w:val="28"/>
        </w:rPr>
        <w:t>肆</w:t>
      </w:r>
      <w:r w:rsidR="00AF1703" w:rsidRPr="00BA02E1">
        <w:rPr>
          <w:rFonts w:ascii="標楷體" w:eastAsia="標楷體" w:hAnsi="標楷體" w:hint="eastAsia"/>
          <w:b/>
          <w:bCs/>
          <w:sz w:val="28"/>
          <w:szCs w:val="28"/>
        </w:rPr>
        <w:t>、申請資格：</w:t>
      </w:r>
      <w:r w:rsidR="00AF1703" w:rsidRPr="00BA02E1">
        <w:rPr>
          <w:rFonts w:ascii="標楷體" w:eastAsia="標楷體" w:hAnsi="標楷體" w:hint="eastAsia"/>
          <w:bCs/>
          <w:sz w:val="28"/>
          <w:szCs w:val="28"/>
        </w:rPr>
        <w:t>參加</w:t>
      </w:r>
      <w:r w:rsidR="00BA02E1" w:rsidRPr="00BA02E1">
        <w:rPr>
          <w:rFonts w:ascii="標楷體" w:eastAsia="標楷體" w:hAnsi="標楷體" w:hint="eastAsia"/>
          <w:bCs/>
          <w:sz w:val="28"/>
          <w:szCs w:val="28"/>
        </w:rPr>
        <w:t>公部門主辦之</w:t>
      </w:r>
      <w:r w:rsidR="00AF1703" w:rsidRPr="00BA02E1">
        <w:rPr>
          <w:rFonts w:ascii="標楷體" w:eastAsia="標楷體" w:hAnsi="標楷體" w:hint="eastAsia"/>
          <w:bCs/>
          <w:sz w:val="28"/>
          <w:szCs w:val="28"/>
        </w:rPr>
        <w:t>才藝與體育比賽獲頒優秀獎狀、獎盃、獎牌等可茲證明者。</w:t>
      </w:r>
    </w:p>
    <w:p w14:paraId="6350CF96" w14:textId="6F6A52C6" w:rsidR="00AF1703" w:rsidRPr="007203D4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、獎勵方式：</w:t>
      </w:r>
      <w:r w:rsidR="00AF1703" w:rsidRPr="007203D4">
        <w:rPr>
          <w:rFonts w:ascii="標楷體" w:eastAsia="標楷體" w:hAnsi="標楷體" w:hint="eastAsia"/>
          <w:sz w:val="28"/>
          <w:szCs w:val="28"/>
        </w:rPr>
        <w:t>本獎勵分才藝組與體育運動組兩項分別給予獎勵，但如同具才藝與體育申請資格身分者擇</w:t>
      </w:r>
      <w:proofErr w:type="gramStart"/>
      <w:r w:rsidR="00AF1703" w:rsidRPr="007203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F1703" w:rsidRPr="007203D4">
        <w:rPr>
          <w:rFonts w:ascii="標楷體" w:eastAsia="標楷體" w:hAnsi="標楷體" w:hint="eastAsia"/>
          <w:sz w:val="28"/>
          <w:szCs w:val="28"/>
        </w:rPr>
        <w:t>獎勵。</w:t>
      </w:r>
      <w:r w:rsidR="00BA02E1">
        <w:rPr>
          <w:rFonts w:ascii="標楷體" w:eastAsia="標楷體" w:hAnsi="標楷體" w:hint="eastAsia"/>
          <w:sz w:val="28"/>
          <w:szCs w:val="28"/>
        </w:rPr>
        <w:t xml:space="preserve"> 獲獎人數以三人為限。</w:t>
      </w:r>
    </w:p>
    <w:p w14:paraId="2E3887C8" w14:textId="77777777" w:rsidR="00AF1703" w:rsidRPr="007203D4" w:rsidRDefault="007203D4" w:rsidP="007C1A01">
      <w:pPr>
        <w:pStyle w:val="a3"/>
        <w:snapToGrid w:val="0"/>
        <w:spacing w:beforeLines="50" w:before="180" w:afterLines="50" w:after="180" w:line="276" w:lineRule="auto"/>
        <w:ind w:leftChars="0" w:left="0"/>
        <w:rPr>
          <w:rFonts w:ascii="標楷體" w:eastAsia="標楷體" w:hAnsi="標楷體"/>
          <w:shd w:val="pct15" w:color="auto" w:fill="FFFFFF"/>
        </w:rPr>
      </w:pPr>
      <w:r w:rsidRPr="007203D4">
        <w:rPr>
          <w:rFonts w:ascii="標楷體" w:eastAsia="標楷體" w:hAnsi="標楷體" w:hint="eastAsia"/>
          <w:shd w:val="pct15" w:color="auto" w:fill="FFFFFF"/>
        </w:rPr>
        <w:t>一、</w:t>
      </w:r>
      <w:r w:rsidR="00AF1703" w:rsidRPr="007203D4">
        <w:rPr>
          <w:rFonts w:ascii="標楷體" w:eastAsia="標楷體" w:hAnsi="標楷體" w:hint="eastAsia"/>
          <w:shd w:val="pct15" w:color="auto" w:fill="FFFFFF"/>
        </w:rPr>
        <w:t>才藝組</w:t>
      </w:r>
    </w:p>
    <w:p w14:paraId="49BDD8C6" w14:textId="77777777" w:rsidR="00AF1703" w:rsidRPr="00FB1148" w:rsidRDefault="00AF1703" w:rsidP="007C1A01">
      <w:pPr>
        <w:snapToGrid w:val="0"/>
        <w:spacing w:beforeLines="50" w:before="180" w:afterLines="50" w:after="180" w:line="276" w:lineRule="auto"/>
        <w:ind w:leftChars="400" w:left="138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 w:rsidRPr="00FB1148">
        <w:rPr>
          <w:rFonts w:ascii="標楷體" w:eastAsia="標楷體" w:hAnsi="標楷體" w:hint="eastAsia"/>
          <w:bCs/>
          <w:sz w:val="28"/>
          <w:szCs w:val="28"/>
        </w:rPr>
        <w:t>1、參加全國級〈含〉以上才藝比賽，依比賽成績高低依次錄取前三名每名發給獎勵金。</w:t>
      </w:r>
    </w:p>
    <w:p w14:paraId="13320AF6" w14:textId="77777777" w:rsidR="00AF1703" w:rsidRPr="00FB1148" w:rsidRDefault="00AF1703" w:rsidP="007C1A01">
      <w:pPr>
        <w:snapToGrid w:val="0"/>
        <w:spacing w:beforeLines="50" w:before="180" w:afterLines="50" w:after="180" w:line="276" w:lineRule="auto"/>
        <w:ind w:leftChars="400" w:left="138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 w:rsidRPr="00FB1148">
        <w:rPr>
          <w:rFonts w:ascii="標楷體" w:eastAsia="標楷體" w:hAnsi="標楷體" w:hint="eastAsia"/>
          <w:bCs/>
          <w:sz w:val="28"/>
          <w:szCs w:val="28"/>
        </w:rPr>
        <w:t>2、參加縣市級〈含〉以上才藝比賽，依比賽成績高低依次錄取前三名每名發給獎勵金。</w:t>
      </w:r>
    </w:p>
    <w:p w14:paraId="01DB297B" w14:textId="77777777" w:rsidR="00AF1703" w:rsidRPr="007203D4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7203D4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二、</w:t>
      </w:r>
      <w:r w:rsidR="00AF1703" w:rsidRPr="007203D4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體育組</w:t>
      </w:r>
    </w:p>
    <w:p w14:paraId="4FD30A4E" w14:textId="77777777" w:rsidR="00AF1703" w:rsidRPr="00FB1148" w:rsidRDefault="00AF1703" w:rsidP="007C1A01">
      <w:pPr>
        <w:snapToGrid w:val="0"/>
        <w:spacing w:beforeLines="50" w:before="180" w:afterLines="50" w:after="180" w:line="276" w:lineRule="auto"/>
        <w:ind w:leftChars="278" w:left="667"/>
        <w:jc w:val="both"/>
        <w:rPr>
          <w:rFonts w:ascii="標楷體" w:eastAsia="標楷體" w:hAnsi="標楷體"/>
          <w:bCs/>
          <w:sz w:val="28"/>
          <w:szCs w:val="28"/>
        </w:rPr>
      </w:pPr>
      <w:r w:rsidRPr="00FB1148">
        <w:rPr>
          <w:rFonts w:ascii="標楷體" w:eastAsia="標楷體" w:hAnsi="標楷體" w:hint="eastAsia"/>
          <w:bCs/>
          <w:sz w:val="28"/>
          <w:szCs w:val="28"/>
        </w:rPr>
        <w:t>1、參加全國級〈含〉以上體育比賽，依比賽成績高低依次錄取前三名每名發給獎勵金。</w:t>
      </w:r>
    </w:p>
    <w:p w14:paraId="6E3F3C22" w14:textId="77777777" w:rsidR="00AF1703" w:rsidRPr="00FB1148" w:rsidRDefault="00AF1703" w:rsidP="007C1A01">
      <w:pPr>
        <w:snapToGrid w:val="0"/>
        <w:spacing w:beforeLines="50" w:before="180" w:afterLines="50" w:after="180" w:line="276" w:lineRule="auto"/>
        <w:ind w:leftChars="278" w:left="667"/>
        <w:jc w:val="both"/>
        <w:rPr>
          <w:rFonts w:ascii="標楷體" w:eastAsia="標楷體" w:hAnsi="標楷體"/>
          <w:bCs/>
          <w:sz w:val="28"/>
          <w:szCs w:val="28"/>
        </w:rPr>
      </w:pPr>
      <w:r w:rsidRPr="00FB1148">
        <w:rPr>
          <w:rFonts w:ascii="標楷體" w:eastAsia="標楷體" w:hAnsi="標楷體" w:hint="eastAsia"/>
          <w:bCs/>
          <w:sz w:val="28"/>
          <w:szCs w:val="28"/>
        </w:rPr>
        <w:t>2、參加縣市級〈含〉以上體育比賽，依比賽成績高低依次錄取前三名每名發給獎勵金。</w:t>
      </w:r>
    </w:p>
    <w:p w14:paraId="0AF2E77B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、審查標準：</w:t>
      </w:r>
    </w:p>
    <w:p w14:paraId="23A7085E" w14:textId="77777777" w:rsidR="00AF1703" w:rsidRPr="00FB1148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一、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才藝組</w:t>
      </w:r>
    </w:p>
    <w:p w14:paraId="59F8B7D8" w14:textId="77777777" w:rsidR="007203D4" w:rsidRDefault="00AF1703" w:rsidP="007C1A01">
      <w:pPr>
        <w:snapToGrid w:val="0"/>
        <w:spacing w:beforeLines="50" w:before="180" w:afterLines="50" w:after="180" w:line="276" w:lineRule="auto"/>
        <w:ind w:leftChars="370" w:left="888"/>
        <w:jc w:val="both"/>
        <w:rPr>
          <w:rFonts w:ascii="標楷體" w:eastAsia="標楷體" w:hAnsi="標楷體"/>
          <w:bCs/>
          <w:sz w:val="28"/>
          <w:szCs w:val="28"/>
        </w:rPr>
      </w:pPr>
      <w:r w:rsidRPr="00FB1148">
        <w:rPr>
          <w:rFonts w:ascii="標楷體" w:eastAsia="標楷體" w:hAnsi="標楷體" w:hint="eastAsia"/>
          <w:bCs/>
          <w:sz w:val="28"/>
          <w:szCs w:val="28"/>
        </w:rPr>
        <w:t>1、依比賽成績高低依次錄取，若</w:t>
      </w:r>
      <w:proofErr w:type="gramStart"/>
      <w:r w:rsidRPr="00FB1148"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 w:rsidRPr="00FB1148">
        <w:rPr>
          <w:rFonts w:ascii="標楷體" w:eastAsia="標楷體" w:hAnsi="標楷體" w:hint="eastAsia"/>
          <w:bCs/>
          <w:sz w:val="28"/>
          <w:szCs w:val="28"/>
        </w:rPr>
        <w:t>人參加多項比賽時，（如音樂及繪畫）</w:t>
      </w:r>
      <w:r w:rsidRPr="00FB1148">
        <w:rPr>
          <w:rFonts w:ascii="標楷體" w:eastAsia="標楷體" w:hAnsi="標楷體" w:hint="eastAsia"/>
          <w:bCs/>
          <w:sz w:val="28"/>
          <w:szCs w:val="28"/>
        </w:rPr>
        <w:lastRenderedPageBreak/>
        <w:t>擇一申請。</w:t>
      </w:r>
    </w:p>
    <w:p w14:paraId="35B1AE10" w14:textId="77777777" w:rsidR="007203D4" w:rsidRDefault="007203D4" w:rsidP="007C1A01">
      <w:pPr>
        <w:snapToGrid w:val="0"/>
        <w:spacing w:beforeLines="50" w:before="180" w:afterLines="50" w:after="180" w:line="276" w:lineRule="auto"/>
        <w:ind w:leftChars="370" w:left="88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2、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參加多級比賽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時，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限擇一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級成績申請。</w:t>
      </w:r>
    </w:p>
    <w:p w14:paraId="7C6F786C" w14:textId="77777777" w:rsidR="00AF1703" w:rsidRPr="00FB1148" w:rsidRDefault="007203D4" w:rsidP="007C1A01">
      <w:pPr>
        <w:snapToGrid w:val="0"/>
        <w:spacing w:beforeLines="50" w:before="180" w:afterLines="50" w:after="180" w:line="276" w:lineRule="auto"/>
        <w:ind w:leftChars="370" w:left="88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3、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在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同一級內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，多人成績相同且超過三名時，由審核小組斟酌議處。</w:t>
      </w:r>
    </w:p>
    <w:p w14:paraId="5B6BB48E" w14:textId="77777777" w:rsidR="00AF1703" w:rsidRPr="00FB1148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二、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體育組</w:t>
      </w:r>
    </w:p>
    <w:p w14:paraId="4DFA8606" w14:textId="77777777" w:rsidR="007203D4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1、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依比賽成績高低依次錄取，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參加多級比賽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時，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限擇一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級成績申請。</w:t>
      </w:r>
    </w:p>
    <w:p w14:paraId="1EF4773D" w14:textId="77777777" w:rsidR="00FB1148" w:rsidRDefault="007203D4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2、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在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同一級內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，多人累計成績相同且超過三名時，由審核小組斟酌議</w:t>
      </w:r>
    </w:p>
    <w:p w14:paraId="238F1795" w14:textId="77777777" w:rsidR="00AF1703" w:rsidRPr="00FB1148" w:rsidRDefault="007203D4" w:rsidP="007C1A01">
      <w:pPr>
        <w:snapToGrid w:val="0"/>
        <w:spacing w:beforeLines="50" w:before="180" w:afterLines="50" w:after="180" w:line="276" w:lineRule="auto"/>
        <w:ind w:firstLineChars="400" w:firstLine="11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處。</w:t>
      </w:r>
    </w:p>
    <w:p w14:paraId="4388805A" w14:textId="77777777" w:rsidR="009B67A0" w:rsidRDefault="009B67A0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proofErr w:type="gramEnd"/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、審查方式：</w:t>
      </w:r>
    </w:p>
    <w:p w14:paraId="66B0D2A3" w14:textId="77777777" w:rsidR="009B67A0" w:rsidRDefault="009B67A0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一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、由理事長擔任召集人，先由財務小組依年度經費決定獎勵金額及總額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p w14:paraId="288D9E2B" w14:textId="77777777" w:rsidR="00AF1703" w:rsidRPr="009B67A0" w:rsidRDefault="009B67A0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度，再由審查小組審核。</w:t>
      </w:r>
    </w:p>
    <w:p w14:paraId="5BF9A120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二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 xml:space="preserve">、審查小組由教育組組成。 </w:t>
      </w:r>
    </w:p>
    <w:p w14:paraId="12A729BC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ind w:left="561" w:hangingChars="200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捌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、申請應備文件：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申請書、身心障礙</w:t>
      </w:r>
      <w:r w:rsidR="007203D4">
        <w:rPr>
          <w:rFonts w:ascii="標楷體" w:eastAsia="標楷體" w:hAnsi="標楷體" w:hint="eastAsia"/>
          <w:bCs/>
          <w:sz w:val="28"/>
          <w:szCs w:val="28"/>
        </w:rPr>
        <w:t>證明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影本、獎狀或獎盃或獎牌擇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1F8D45C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玖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、申請時間：</w:t>
      </w:r>
    </w:p>
    <w:p w14:paraId="31F796B4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ind w:leftChars="300" w:left="128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、與獎學金申請時間相同。</w:t>
      </w:r>
    </w:p>
    <w:p w14:paraId="025D4399" w14:textId="77777777" w:rsidR="00F54F54" w:rsidRDefault="009B67A0" w:rsidP="007C1A01">
      <w:pPr>
        <w:snapToGrid w:val="0"/>
        <w:spacing w:beforeLines="50" w:before="180" w:afterLines="50" w:after="180" w:line="276" w:lineRule="auto"/>
        <w:ind w:leftChars="300" w:left="100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="00FB1148">
        <w:rPr>
          <w:rFonts w:ascii="標楷體" w:eastAsia="標楷體" w:hAnsi="標楷體" w:hint="eastAsia"/>
          <w:bCs/>
          <w:sz w:val="28"/>
          <w:szCs w:val="28"/>
        </w:rPr>
        <w:t>、成績之計算，以前一年之下半年(6/1-12/31)至當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年</w:t>
      </w:r>
      <w:r w:rsidR="00FB1148">
        <w:rPr>
          <w:rFonts w:ascii="標楷體" w:eastAsia="標楷體" w:hAnsi="標楷體" w:hint="eastAsia"/>
          <w:bCs/>
          <w:sz w:val="28"/>
          <w:szCs w:val="28"/>
        </w:rPr>
        <w:t>度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之上半年</w:t>
      </w:r>
    </w:p>
    <w:p w14:paraId="4EF6EDA4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ind w:leftChars="300" w:left="100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FB1148">
        <w:rPr>
          <w:rFonts w:ascii="標楷體" w:eastAsia="標楷體" w:hAnsi="標楷體" w:hint="eastAsia"/>
          <w:bCs/>
          <w:sz w:val="28"/>
          <w:szCs w:val="28"/>
        </w:rPr>
        <w:t>(1/1-5/31)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為一計算週期。</w:t>
      </w:r>
    </w:p>
    <w:p w14:paraId="72079B19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="00AF1703" w:rsidRPr="00FB1148">
        <w:rPr>
          <w:rFonts w:ascii="標楷體" w:eastAsia="標楷體" w:hAnsi="標楷體" w:hint="eastAsia"/>
          <w:b/>
          <w:bCs/>
          <w:sz w:val="28"/>
          <w:szCs w:val="28"/>
        </w:rPr>
        <w:t>、附則：</w:t>
      </w:r>
    </w:p>
    <w:p w14:paraId="28D5FBDB" w14:textId="77777777" w:rsidR="009B67A0" w:rsidRDefault="009B67A0" w:rsidP="007C1A01">
      <w:pPr>
        <w:snapToGrid w:val="0"/>
        <w:spacing w:beforeLines="50" w:before="180" w:afterLines="50" w:after="180" w:line="276" w:lineRule="auto"/>
        <w:ind w:leftChars="300" w:left="1000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、本辦法與獎學金申請辦法可同時提出申請。同時符合全國級與縣市級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342BB815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ind w:leftChars="300" w:left="1000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資格者，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請慎選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一級參加。</w:t>
      </w:r>
    </w:p>
    <w:p w14:paraId="0C41C7F6" w14:textId="77777777" w:rsidR="009B67A0" w:rsidRDefault="009B67A0" w:rsidP="007C1A01">
      <w:pPr>
        <w:snapToGrid w:val="0"/>
        <w:spacing w:beforeLines="50" w:before="180" w:afterLines="50" w:after="180" w:line="276" w:lineRule="auto"/>
        <w:ind w:leftChars="300" w:left="114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、本辦法所稱才藝包含音樂、舞蹈、陶藝、雕塑、書畫、金石、攝影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音</w:t>
      </w:r>
    </w:p>
    <w:p w14:paraId="52A0E309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ind w:leftChars="300" w:left="114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樂不包含歌唱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14:paraId="0132B2BB" w14:textId="77777777" w:rsidR="009B67A0" w:rsidRDefault="009B67A0" w:rsidP="007C1A01">
      <w:pPr>
        <w:snapToGrid w:val="0"/>
        <w:spacing w:beforeLines="50" w:before="180" w:afterLines="50" w:after="180" w:line="276" w:lineRule="auto"/>
        <w:ind w:leftChars="300" w:left="114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、全國、全民、身心障礙國民等運動會已依規定獲得獎勵金者，不列入</w:t>
      </w:r>
    </w:p>
    <w:p w14:paraId="10FF56F9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ind w:leftChars="300" w:left="114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比賽成績。</w:t>
      </w:r>
    </w:p>
    <w:p w14:paraId="2EB85A49" w14:textId="77777777" w:rsidR="009B67A0" w:rsidRDefault="009B67A0" w:rsidP="007C1A01">
      <w:pPr>
        <w:snapToGrid w:val="0"/>
        <w:spacing w:beforeLines="50" w:before="180" w:afterLines="50" w:after="180" w:line="276" w:lineRule="auto"/>
        <w:ind w:leftChars="300" w:left="114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、當年度獲得獎勵者，</w:t>
      </w:r>
      <w:proofErr w:type="gramStart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需隔一年</w:t>
      </w:r>
      <w:proofErr w:type="gramEnd"/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始得再次提出申請。本條自99年開始</w:t>
      </w:r>
    </w:p>
    <w:p w14:paraId="716C80F7" w14:textId="77777777" w:rsidR="00AF1703" w:rsidRPr="00FB1148" w:rsidRDefault="009B67A0" w:rsidP="007C1A01">
      <w:pPr>
        <w:snapToGrid w:val="0"/>
        <w:spacing w:beforeLines="50" w:before="180" w:afterLines="50" w:after="180" w:line="276" w:lineRule="auto"/>
        <w:ind w:leftChars="300" w:left="1140" w:hangingChars="150" w:hanging="4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</w:t>
      </w:r>
      <w:r w:rsidR="00AF1703" w:rsidRPr="00FB1148">
        <w:rPr>
          <w:rFonts w:ascii="標楷體" w:eastAsia="標楷體" w:hAnsi="標楷體" w:hint="eastAsia"/>
          <w:bCs/>
          <w:sz w:val="28"/>
          <w:szCs w:val="28"/>
        </w:rPr>
        <w:t>實施。</w:t>
      </w:r>
    </w:p>
    <w:p w14:paraId="6A9C6F23" w14:textId="77777777" w:rsidR="00AF1703" w:rsidRPr="00FB1148" w:rsidRDefault="00AF1703" w:rsidP="007203D4">
      <w:pPr>
        <w:widowControl/>
        <w:spacing w:line="276" w:lineRule="auto"/>
        <w:rPr>
          <w:rFonts w:ascii="標楷體" w:eastAsia="標楷體" w:hAnsi="標楷體"/>
          <w:bCs/>
          <w:sz w:val="28"/>
          <w:szCs w:val="28"/>
        </w:rPr>
      </w:pPr>
    </w:p>
    <w:sectPr w:rsidR="00AF1703" w:rsidRPr="00FB1148" w:rsidSect="00437650">
      <w:footerReference w:type="default" r:id="rId8"/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893F" w14:textId="77777777" w:rsidR="007C2FF8" w:rsidRDefault="007C2FF8" w:rsidP="00E36EDE">
      <w:r>
        <w:separator/>
      </w:r>
    </w:p>
  </w:endnote>
  <w:endnote w:type="continuationSeparator" w:id="0">
    <w:p w14:paraId="2FCF477A" w14:textId="77777777" w:rsidR="007C2FF8" w:rsidRDefault="007C2FF8" w:rsidP="00E3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23938"/>
      <w:docPartObj>
        <w:docPartGallery w:val="Page Numbers (Bottom of Page)"/>
        <w:docPartUnique/>
      </w:docPartObj>
    </w:sdtPr>
    <w:sdtEndPr/>
    <w:sdtContent>
      <w:p w14:paraId="6DD4D537" w14:textId="77777777" w:rsidR="00015C70" w:rsidRDefault="00FD45D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052" w:rsidRPr="000A705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0499CA" w14:textId="77777777" w:rsidR="00015C70" w:rsidRDefault="00015C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4866" w14:textId="77777777" w:rsidR="007C2FF8" w:rsidRDefault="007C2FF8" w:rsidP="00E36EDE">
      <w:r>
        <w:separator/>
      </w:r>
    </w:p>
  </w:footnote>
  <w:footnote w:type="continuationSeparator" w:id="0">
    <w:p w14:paraId="6B4AD113" w14:textId="77777777" w:rsidR="007C2FF8" w:rsidRDefault="007C2FF8" w:rsidP="00E3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F76"/>
    <w:multiLevelType w:val="hybridMultilevel"/>
    <w:tmpl w:val="1D4C3336"/>
    <w:lvl w:ilvl="0" w:tplc="A076667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93CC1"/>
    <w:multiLevelType w:val="hybridMultilevel"/>
    <w:tmpl w:val="FF6432BE"/>
    <w:lvl w:ilvl="0" w:tplc="6BFC3B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65269"/>
    <w:multiLevelType w:val="hybridMultilevel"/>
    <w:tmpl w:val="65FCED1C"/>
    <w:lvl w:ilvl="0" w:tplc="550AF24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A92DDC"/>
    <w:multiLevelType w:val="hybridMultilevel"/>
    <w:tmpl w:val="D79E84E0"/>
    <w:lvl w:ilvl="0" w:tplc="7CC6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71C34"/>
    <w:multiLevelType w:val="hybridMultilevel"/>
    <w:tmpl w:val="5CACBEA6"/>
    <w:lvl w:ilvl="0" w:tplc="226CCB0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C15FB5"/>
    <w:multiLevelType w:val="hybridMultilevel"/>
    <w:tmpl w:val="766A6230"/>
    <w:lvl w:ilvl="0" w:tplc="58CAD94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8F48D1"/>
    <w:multiLevelType w:val="hybridMultilevel"/>
    <w:tmpl w:val="BF28FFE6"/>
    <w:lvl w:ilvl="0" w:tplc="C2164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BE7DF6"/>
    <w:multiLevelType w:val="hybridMultilevel"/>
    <w:tmpl w:val="85F45D2A"/>
    <w:lvl w:ilvl="0" w:tplc="B73E7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7501F8"/>
    <w:multiLevelType w:val="hybridMultilevel"/>
    <w:tmpl w:val="DFE27FE2"/>
    <w:lvl w:ilvl="0" w:tplc="7E62F8D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624ECA"/>
    <w:multiLevelType w:val="hybridMultilevel"/>
    <w:tmpl w:val="2A602428"/>
    <w:lvl w:ilvl="0" w:tplc="292AAFD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240"/>
        </w:tabs>
        <w:ind w:left="-2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80"/>
        </w:tabs>
        <w:ind w:left="4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920"/>
        </w:tabs>
        <w:ind w:left="19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080"/>
        </w:tabs>
        <w:ind w:left="40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abstractNum w:abstractNumId="10" w15:restartNumberingAfterBreak="0">
    <w:nsid w:val="71E11CD7"/>
    <w:multiLevelType w:val="hybridMultilevel"/>
    <w:tmpl w:val="960CE062"/>
    <w:lvl w:ilvl="0" w:tplc="02AA712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122E62"/>
    <w:multiLevelType w:val="hybridMultilevel"/>
    <w:tmpl w:val="B20E3908"/>
    <w:lvl w:ilvl="0" w:tplc="D3A4C12E">
      <w:start w:val="4"/>
      <w:numFmt w:val="taiwaneseCountingThousand"/>
      <w:lvlText w:val="%1、"/>
      <w:lvlJc w:val="left"/>
      <w:pPr>
        <w:ind w:left="720" w:hanging="72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03"/>
    <w:rsid w:val="00015C70"/>
    <w:rsid w:val="00046590"/>
    <w:rsid w:val="000A7052"/>
    <w:rsid w:val="00167144"/>
    <w:rsid w:val="00334067"/>
    <w:rsid w:val="004333F7"/>
    <w:rsid w:val="00437650"/>
    <w:rsid w:val="004A271F"/>
    <w:rsid w:val="004D3B57"/>
    <w:rsid w:val="004E46CE"/>
    <w:rsid w:val="00576960"/>
    <w:rsid w:val="006F64D9"/>
    <w:rsid w:val="007203D4"/>
    <w:rsid w:val="007C1A01"/>
    <w:rsid w:val="007C2FF8"/>
    <w:rsid w:val="007C6369"/>
    <w:rsid w:val="00804299"/>
    <w:rsid w:val="009B67A0"/>
    <w:rsid w:val="009E2B96"/>
    <w:rsid w:val="00A64FF4"/>
    <w:rsid w:val="00AA0F5D"/>
    <w:rsid w:val="00AC5022"/>
    <w:rsid w:val="00AF1703"/>
    <w:rsid w:val="00BA02E1"/>
    <w:rsid w:val="00C10ACB"/>
    <w:rsid w:val="00C57978"/>
    <w:rsid w:val="00CF74EB"/>
    <w:rsid w:val="00D535D0"/>
    <w:rsid w:val="00E338EF"/>
    <w:rsid w:val="00E36EDE"/>
    <w:rsid w:val="00F0642B"/>
    <w:rsid w:val="00F36420"/>
    <w:rsid w:val="00F51EDD"/>
    <w:rsid w:val="00F54F54"/>
    <w:rsid w:val="00FA17AE"/>
    <w:rsid w:val="00FB1148"/>
    <w:rsid w:val="00FD45D7"/>
    <w:rsid w:val="00FF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5EAB3"/>
  <w15:docId w15:val="{68F82AD2-0B88-4647-B20D-7F37A5CA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7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F1703"/>
    <w:pPr>
      <w:spacing w:line="440" w:lineRule="atLeast"/>
      <w:ind w:leftChars="-300" w:left="-720"/>
    </w:pPr>
    <w:rPr>
      <w:sz w:val="28"/>
      <w:szCs w:val="28"/>
    </w:rPr>
  </w:style>
  <w:style w:type="character" w:customStyle="1" w:styleId="a4">
    <w:name w:val="本文縮排 字元"/>
    <w:basedOn w:val="a0"/>
    <w:link w:val="a3"/>
    <w:uiPriority w:val="99"/>
    <w:rsid w:val="00AF1703"/>
    <w:rPr>
      <w:rFonts w:ascii="Times New Roman" w:eastAsia="新細明體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3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E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E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3765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E2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2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6389-6B7B-4D43-B1C8-AE0D0010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江茂坤江茂坤</cp:lastModifiedBy>
  <cp:revision>2</cp:revision>
  <cp:lastPrinted>2024-03-14T06:52:00Z</cp:lastPrinted>
  <dcterms:created xsi:type="dcterms:W3CDTF">2025-08-05T01:52:00Z</dcterms:created>
  <dcterms:modified xsi:type="dcterms:W3CDTF">2025-08-05T01:52:00Z</dcterms:modified>
</cp:coreProperties>
</file>